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DE" w:rsidRDefault="00C904DE" w:rsidP="00C904DE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471221">
        <w:rPr>
          <w:rFonts w:asciiTheme="majorEastAsia" w:eastAsiaTheme="majorEastAsia" w:hAnsiTheme="majorEastAsia" w:hint="eastAsia"/>
          <w:sz w:val="28"/>
          <w:szCs w:val="28"/>
        </w:rPr>
        <w:t>附件4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C904DE" w:rsidRDefault="00C904DE" w:rsidP="00C904DE"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供应商廉洁诚信承诺书</w:t>
      </w:r>
    </w:p>
    <w:bookmarkEnd w:id="0"/>
    <w:p w:rsidR="00C904DE" w:rsidRDefault="00C904DE" w:rsidP="00C904DE">
      <w:pPr>
        <w:spacing w:line="520" w:lineRule="exact"/>
        <w:jc w:val="center"/>
        <w:rPr>
          <w:b/>
          <w:sz w:val="36"/>
          <w:szCs w:val="36"/>
        </w:rPr>
      </w:pPr>
    </w:p>
    <w:p w:rsidR="00C904DE" w:rsidRDefault="00C904DE" w:rsidP="00C904DE">
      <w:pPr>
        <w:spacing w:line="520" w:lineRule="exact"/>
        <w:ind w:leftChars="-191" w:left="-401"/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u w:val="single"/>
        </w:rPr>
        <w:t>厦门国贸物业管理有限公司</w:t>
      </w:r>
      <w:r>
        <w:rPr>
          <w:rFonts w:hint="eastAsia"/>
          <w:sz w:val="28"/>
          <w:szCs w:val="28"/>
        </w:rPr>
        <w:t>：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承诺方系</w:t>
      </w:r>
      <w:r>
        <w:rPr>
          <w:rFonts w:hint="eastAsia"/>
          <w:sz w:val="28"/>
          <w:szCs w:val="28"/>
          <w:u w:val="single"/>
        </w:rPr>
        <w:t>厦门国贸物业管理有限公司</w:t>
      </w:r>
      <w:r>
        <w:rPr>
          <w:rFonts w:hint="eastAsia"/>
          <w:sz w:val="28"/>
          <w:szCs w:val="28"/>
        </w:rPr>
        <w:t>（以下简称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）的供应商、服务商或合作商，在相关业务活动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包括但不限于交易洽谈、供货、服务、承揽、技术合作交流、付款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中接触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相关人员和资讯，在廉洁义务和操守方面做出如下承诺：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一、自觉遵守国家法律、法规，按照《中国共产党纪律处分条例》、《中华人民共和国反不正当竞争法》、《关于禁止商业贿赂行为的暂行规定》、《中华人民共和国招投标法》以及有关要求进行各项业务活动。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二、不向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的工作人员及其亲属馈赠礼金、礼品（含有价证券）；不向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的工作人员提供任何应由其个人支付报酬的劳务和其它服务；不为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的工作人员安排可能影响公正执行公务的任何活动；不为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的工作人员支付应由其个人支付的任何赞助费、宣传费、咨询费、劳务费等；不为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工作人员报销任何名义的个人消费凭证。一经发现有上述行为，取消供应商资格。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与其他经营者串通报价和投标，不排挤其他经营者的公平竞争，损害其他经营者的合法权益；不在工程建设的预决算编制工作中弄虚作假、高估冒算。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四、承诺方在与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达成和交易履行过程中，提供的资质证明、证照、企业及个人资料、住所、产品名称、规格、品质、服务标准、票据、权证、权利限制均为真实，不存在虚假、期满、伪造、变造行为，如上述情况发生变更，承诺方需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个工作日内通知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备案存档。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五、承诺方禁止提供仿冒品（包括但不限于如贴牌、掺杂掺假，以次充好，以旧冒新、以不合格冒充合格）或不符合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所需规格之商品提供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使用。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六、承诺方同意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依其保密制度所划列的机密资料可包括一切关于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，无论是否有价值，被公开或正在采取保密措施的书面、口头或以其他形式呈现、保存之资讯、承诺方与接受机密资料五年内均有保密义务，未经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同意不得利用或向任何第三方泄露、交付。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七、为净化采购相关秩序及环境，可至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进行投诉或申报。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八、违约责任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承诺方承诺如违反</w:t>
      </w:r>
      <w:proofErr w:type="gramStart"/>
      <w:r>
        <w:rPr>
          <w:rFonts w:hint="eastAsia"/>
          <w:sz w:val="28"/>
          <w:szCs w:val="28"/>
        </w:rPr>
        <w:t>本承诺</w:t>
      </w:r>
      <w:proofErr w:type="gramEnd"/>
      <w:r>
        <w:rPr>
          <w:rFonts w:hint="eastAsia"/>
          <w:sz w:val="28"/>
          <w:szCs w:val="28"/>
        </w:rPr>
        <w:t>书所述任何义务，无论是否给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造成损失，承诺方将承担一切责任，并就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实际造成的经济、名誉损失进行赔偿。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有权解除双方合同并不负任何违约责任，有权从应付承诺方账款中扣罚，并可采用法律手段索赔。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九、自觉接受监督。</w:t>
      </w:r>
    </w:p>
    <w:p w:rsidR="00C904DE" w:rsidRDefault="00C904DE" w:rsidP="00C904D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 w:rsidR="00C904DE" w:rsidRDefault="00C904DE" w:rsidP="00C904DE">
      <w:pPr>
        <w:spacing w:line="520" w:lineRule="exact"/>
        <w:rPr>
          <w:sz w:val="28"/>
          <w:szCs w:val="28"/>
        </w:rPr>
      </w:pPr>
    </w:p>
    <w:p w:rsidR="00C904DE" w:rsidRDefault="00C904DE" w:rsidP="00C904DE">
      <w:pPr>
        <w:spacing w:line="520" w:lineRule="exact"/>
        <w:ind w:firstLineChars="200" w:firstLine="560"/>
        <w:rPr>
          <w:sz w:val="28"/>
          <w:szCs w:val="28"/>
        </w:rPr>
      </w:pPr>
    </w:p>
    <w:p w:rsidR="00C904DE" w:rsidRDefault="00C904DE" w:rsidP="00C904DE">
      <w:pPr>
        <w:spacing w:line="520" w:lineRule="exact"/>
        <w:ind w:leftChars="-50" w:left="-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承诺人名称（盖章）：</w:t>
      </w:r>
    </w:p>
    <w:p w:rsidR="00C904DE" w:rsidRDefault="00C904DE" w:rsidP="00C904DE">
      <w:pPr>
        <w:spacing w:line="520" w:lineRule="exact"/>
        <w:ind w:leftChars="-50" w:left="-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法定代表人（或授权代表）：</w:t>
      </w:r>
    </w:p>
    <w:p w:rsidR="00C904DE" w:rsidRDefault="00C904DE" w:rsidP="00C904DE">
      <w:pPr>
        <w:spacing w:line="520" w:lineRule="exact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</w:t>
      </w:r>
    </w:p>
    <w:p w:rsidR="00C904DE" w:rsidRPr="00471221" w:rsidRDefault="00C904DE" w:rsidP="00C904DE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6B2790" w:rsidRPr="00C904DE" w:rsidRDefault="006B2790"/>
    <w:sectPr w:rsidR="006B2790" w:rsidRPr="00C904DE" w:rsidSect="005D02B2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6A" w:rsidRDefault="005A346A" w:rsidP="00C904DE">
      <w:r>
        <w:separator/>
      </w:r>
    </w:p>
  </w:endnote>
  <w:endnote w:type="continuationSeparator" w:id="0">
    <w:p w:rsidR="005A346A" w:rsidRDefault="005A346A" w:rsidP="00C9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5121"/>
      <w:docPartObj>
        <w:docPartGallery w:val="Page Numbers (Bottom of Page)"/>
        <w:docPartUnique/>
      </w:docPartObj>
    </w:sdtPr>
    <w:sdtEndPr/>
    <w:sdtContent>
      <w:p w:rsidR="00C077C8" w:rsidRDefault="005A346A" w:rsidP="00587C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4DE" w:rsidRPr="00C904D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77C8" w:rsidRDefault="005A34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6A" w:rsidRDefault="005A346A" w:rsidP="00C904DE">
      <w:r>
        <w:separator/>
      </w:r>
    </w:p>
  </w:footnote>
  <w:footnote w:type="continuationSeparator" w:id="0">
    <w:p w:rsidR="005A346A" w:rsidRDefault="005A346A" w:rsidP="00C9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90"/>
    <w:rsid w:val="005A346A"/>
    <w:rsid w:val="006B2790"/>
    <w:rsid w:val="00C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A99F3-30AB-4B2C-8D8C-307A4FDD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wuqw</dc:creator>
  <cp:keywords/>
  <dc:description/>
  <cp:lastModifiedBy>wuqw</cp:lastModifiedBy>
  <cp:revision>2</cp:revision>
  <dcterms:created xsi:type="dcterms:W3CDTF">2019-02-02T06:11:00Z</dcterms:created>
  <dcterms:modified xsi:type="dcterms:W3CDTF">2019-02-02T06:12:00Z</dcterms:modified>
</cp:coreProperties>
</file>